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9B" w:rsidRDefault="00DC2F43">
      <w:r>
        <w:rPr>
          <w:noProof/>
          <w:lang w:val="en-GB" w:eastAsia="en-GB"/>
        </w:rPr>
        <w:drawing>
          <wp:anchor distT="0" distB="0" distL="114300" distR="114300" simplePos="0" relativeHeight="251657728" behindDoc="1" locked="0" layoutInCell="1" allowOverlap="1">
            <wp:simplePos x="0" y="0"/>
            <wp:positionH relativeFrom="column">
              <wp:posOffset>3515995</wp:posOffset>
            </wp:positionH>
            <wp:positionV relativeFrom="paragraph">
              <wp:posOffset>-504825</wp:posOffset>
            </wp:positionV>
            <wp:extent cx="2935605" cy="1115695"/>
            <wp:effectExtent l="19050" t="0" r="0" b="0"/>
            <wp:wrapNone/>
            <wp:docPr id="2" name="Picture 2" descr="Description: 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c_logo"/>
                    <pic:cNvPicPr>
                      <a:picLocks noChangeAspect="1" noChangeArrowheads="1"/>
                    </pic:cNvPicPr>
                  </pic:nvPicPr>
                  <pic:blipFill>
                    <a:blip r:embed="rId6" cstate="print"/>
                    <a:srcRect/>
                    <a:stretch>
                      <a:fillRect/>
                    </a:stretch>
                  </pic:blipFill>
                  <pic:spPr bwMode="auto">
                    <a:xfrm>
                      <a:off x="0" y="0"/>
                      <a:ext cx="2935605" cy="1115695"/>
                    </a:xfrm>
                    <a:prstGeom prst="rect">
                      <a:avLst/>
                    </a:prstGeom>
                    <a:noFill/>
                    <a:ln w="9525">
                      <a:noFill/>
                      <a:miter lim="800000"/>
                      <a:headEnd/>
                      <a:tailEnd/>
                    </a:ln>
                  </pic:spPr>
                </pic:pic>
              </a:graphicData>
            </a:graphic>
          </wp:anchor>
        </w:drawing>
      </w:r>
    </w:p>
    <w:p w:rsidR="00020B6A" w:rsidRDefault="00020B6A"/>
    <w:p w:rsidR="000F0452" w:rsidRDefault="000F0452"/>
    <w:p w:rsidR="004204A9" w:rsidRPr="00AB62A7" w:rsidRDefault="004204A9" w:rsidP="004204A9">
      <w:pPr>
        <w:spacing w:after="0" w:line="240" w:lineRule="auto"/>
        <w:jc w:val="center"/>
        <w:rPr>
          <w:rFonts w:ascii="Times New Roman" w:eastAsia="Times New Roman" w:hAnsi="Times New Roman"/>
          <w:sz w:val="24"/>
          <w:szCs w:val="24"/>
        </w:rPr>
      </w:pPr>
      <w:r>
        <w:rPr>
          <w:rFonts w:ascii="Georgia" w:eastAsia="Times New Roman" w:hAnsi="Georgia"/>
          <w:b/>
          <w:bCs/>
          <w:color w:val="000000"/>
        </w:rPr>
        <w:t>Interactive Civil Society Hearing on</w:t>
      </w:r>
      <w:r w:rsidRPr="00AB62A7">
        <w:rPr>
          <w:rFonts w:ascii="Georgia" w:eastAsia="Times New Roman" w:hAnsi="Georgia"/>
          <w:b/>
          <w:bCs/>
          <w:color w:val="000000"/>
        </w:rPr>
        <w:t xml:space="preserve"> the Fight to End Tuberculosis</w:t>
      </w:r>
    </w:p>
    <w:p w:rsidR="004204A9" w:rsidRPr="00AB62A7" w:rsidRDefault="004204A9" w:rsidP="004204A9">
      <w:pPr>
        <w:spacing w:after="0" w:line="240" w:lineRule="auto"/>
        <w:rPr>
          <w:rFonts w:ascii="Times New Roman" w:eastAsia="Times New Roman" w:hAnsi="Times New Roman"/>
          <w:sz w:val="24"/>
          <w:szCs w:val="24"/>
        </w:rPr>
      </w:pPr>
    </w:p>
    <w:p w:rsidR="004204A9" w:rsidRPr="00AB62A7" w:rsidRDefault="004204A9" w:rsidP="004204A9">
      <w:pPr>
        <w:spacing w:after="0" w:line="240" w:lineRule="auto"/>
        <w:jc w:val="both"/>
        <w:rPr>
          <w:rFonts w:ascii="Times New Roman" w:eastAsia="Times New Roman" w:hAnsi="Times New Roman"/>
          <w:sz w:val="24"/>
          <w:szCs w:val="24"/>
        </w:rPr>
      </w:pPr>
      <w:r w:rsidRPr="00AB62A7">
        <w:rPr>
          <w:rFonts w:ascii="Georgia" w:eastAsia="Times New Roman" w:hAnsi="Georgia"/>
          <w:color w:val="000000"/>
        </w:rPr>
        <w:t xml:space="preserve">On June 4th, 2018 the UN held an </w:t>
      </w:r>
      <w:hyperlink r:id="rId7" w:history="1">
        <w:r w:rsidRPr="00AB62A7">
          <w:rPr>
            <w:rFonts w:ascii="Georgia" w:eastAsia="Times New Roman" w:hAnsi="Georgia"/>
            <w:color w:val="000000"/>
            <w:u w:val="single"/>
          </w:rPr>
          <w:t>Interactive Civil Society Hearing on the Fight to End Tuberculosis</w:t>
        </w:r>
      </w:hyperlink>
      <w:r>
        <w:rPr>
          <w:rFonts w:ascii="Times New Roman" w:eastAsia="Times New Roman" w:hAnsi="Times New Roman"/>
          <w:sz w:val="24"/>
          <w:szCs w:val="24"/>
        </w:rPr>
        <w:t xml:space="preserve"> (TB)</w:t>
      </w:r>
      <w:proofErr w:type="spellStart"/>
      <w:r>
        <w:rPr>
          <w:rFonts w:ascii="Times New Roman" w:eastAsia="Times New Roman" w:hAnsi="Times New Roman"/>
          <w:sz w:val="24"/>
          <w:szCs w:val="24"/>
          <w:vertAlign w:val="superscript"/>
        </w:rPr>
        <w:t>i</w:t>
      </w:r>
      <w:proofErr w:type="spellEnd"/>
      <w:r w:rsidRPr="00AB62A7">
        <w:rPr>
          <w:rFonts w:ascii="Georgia" w:eastAsia="Times New Roman" w:hAnsi="Georgia"/>
          <w:color w:val="000000"/>
        </w:rPr>
        <w:t xml:space="preserve"> at the United Nations Headquarters in New York City. This civil society hearing gave a platform for panelists to bring up prominent issues in the struggle against the epidemic, and also laid the foundation for the first high-level meeting on TB which will be held on September 26, 2018</w:t>
      </w:r>
      <w:r w:rsidR="00EC0010">
        <w:rPr>
          <w:rFonts w:ascii="Georgia" w:eastAsia="Times New Roman" w:hAnsi="Georgia"/>
          <w:color w:val="000000"/>
        </w:rPr>
        <w:t>, at which the Anglican Communion Office at the UN will also be present</w:t>
      </w:r>
      <w:r w:rsidRPr="00AB62A7">
        <w:rPr>
          <w:rFonts w:ascii="Georgia" w:eastAsia="Times New Roman" w:hAnsi="Georgia"/>
          <w:color w:val="000000"/>
        </w:rPr>
        <w:t>. TB has recently replaced HIV as the number one infectious killer in the world. Although international organizations and group</w:t>
      </w:r>
      <w:r w:rsidR="00EC0010">
        <w:rPr>
          <w:rFonts w:ascii="Georgia" w:eastAsia="Times New Roman" w:hAnsi="Georgia"/>
          <w:color w:val="000000"/>
        </w:rPr>
        <w:t>s have brought this issue to public</w:t>
      </w:r>
      <w:r w:rsidRPr="00AB62A7">
        <w:rPr>
          <w:rFonts w:ascii="Georgia" w:eastAsia="Times New Roman" w:hAnsi="Georgia"/>
          <w:color w:val="000000"/>
        </w:rPr>
        <w:t xml:space="preserve"> attention, recent collective efforts to fight TB have still been insufficient to meet the </w:t>
      </w:r>
      <w:r w:rsidR="00EC0010">
        <w:rPr>
          <w:rFonts w:ascii="Georgia" w:eastAsia="Times New Roman" w:hAnsi="Georgia"/>
          <w:color w:val="000000"/>
        </w:rPr>
        <w:t xml:space="preserve">relevant </w:t>
      </w:r>
      <w:hyperlink r:id="rId8" w:history="1">
        <w:r w:rsidRPr="00AB62A7">
          <w:rPr>
            <w:rFonts w:ascii="Georgia" w:eastAsia="Times New Roman" w:hAnsi="Georgia"/>
            <w:color w:val="000000"/>
            <w:u w:val="single"/>
          </w:rPr>
          <w:t>Sustainable Development Goals</w:t>
        </w:r>
      </w:hyperlink>
      <w:r>
        <w:rPr>
          <w:rFonts w:ascii="Times New Roman" w:eastAsia="Times New Roman" w:hAnsi="Times New Roman"/>
          <w:sz w:val="24"/>
          <w:szCs w:val="24"/>
        </w:rPr>
        <w:t xml:space="preserve"> (SDG)</w:t>
      </w:r>
      <w:r>
        <w:rPr>
          <w:rFonts w:ascii="Times New Roman" w:eastAsia="Times New Roman" w:hAnsi="Times New Roman"/>
          <w:sz w:val="24"/>
          <w:szCs w:val="24"/>
          <w:vertAlign w:val="superscript"/>
        </w:rPr>
        <w:t>ii</w:t>
      </w:r>
      <w:r w:rsidRPr="00AB62A7">
        <w:rPr>
          <w:rFonts w:ascii="Georgia" w:eastAsia="Times New Roman" w:hAnsi="Georgia"/>
          <w:color w:val="000000"/>
        </w:rPr>
        <w:t xml:space="preserve"> target, specifically </w:t>
      </w:r>
      <w:hyperlink r:id="rId9" w:history="1">
        <w:r w:rsidR="00EC0010">
          <w:rPr>
            <w:rFonts w:ascii="Georgia" w:eastAsia="Times New Roman" w:hAnsi="Georgia"/>
            <w:color w:val="000000"/>
            <w:u w:val="single"/>
          </w:rPr>
          <w:t>G</w:t>
        </w:r>
        <w:r w:rsidRPr="00AB62A7">
          <w:rPr>
            <w:rFonts w:ascii="Georgia" w:eastAsia="Times New Roman" w:hAnsi="Georgia"/>
            <w:color w:val="000000"/>
            <w:u w:val="single"/>
          </w:rPr>
          <w:t>oal 3</w:t>
        </w:r>
      </w:hyperlink>
      <w:r>
        <w:rPr>
          <w:rFonts w:ascii="Times New Roman" w:eastAsia="Times New Roman" w:hAnsi="Times New Roman"/>
          <w:sz w:val="24"/>
          <w:szCs w:val="24"/>
        </w:rPr>
        <w:t>:</w:t>
      </w:r>
      <w:r>
        <w:rPr>
          <w:rFonts w:ascii="Times New Roman" w:eastAsia="Times New Roman" w:hAnsi="Times New Roman"/>
          <w:sz w:val="24"/>
          <w:szCs w:val="24"/>
          <w:vertAlign w:val="superscript"/>
        </w:rPr>
        <w:t>iii</w:t>
      </w:r>
      <w:r w:rsidRPr="00AB62A7">
        <w:rPr>
          <w:rFonts w:ascii="Georgia" w:eastAsia="Times New Roman" w:hAnsi="Georgia"/>
          <w:color w:val="000000"/>
        </w:rPr>
        <w:t xml:space="preserve"> to </w:t>
      </w:r>
      <w:r w:rsidR="00EC0010">
        <w:rPr>
          <w:rFonts w:ascii="Georgia" w:eastAsia="Times New Roman" w:hAnsi="Georgia"/>
          <w:color w:val="000000"/>
        </w:rPr>
        <w:t>“</w:t>
      </w:r>
      <w:r w:rsidRPr="00AB62A7">
        <w:rPr>
          <w:rFonts w:ascii="Georgia" w:eastAsia="Times New Roman" w:hAnsi="Georgia"/>
          <w:color w:val="000000"/>
        </w:rPr>
        <w:t>ensure healthy lives and promote well-being for all at all ages</w:t>
      </w:r>
      <w:r w:rsidR="00EC0010">
        <w:rPr>
          <w:rFonts w:ascii="Georgia" w:eastAsia="Times New Roman" w:hAnsi="Georgia"/>
          <w:color w:val="000000"/>
        </w:rPr>
        <w:t>”</w:t>
      </w:r>
      <w:r w:rsidRPr="00AB62A7">
        <w:rPr>
          <w:rFonts w:ascii="Georgia" w:eastAsia="Times New Roman" w:hAnsi="Georgia"/>
          <w:color w:val="000000"/>
        </w:rPr>
        <w:t xml:space="preserve">. The President of the General Assembly, </w:t>
      </w:r>
      <w:proofErr w:type="spellStart"/>
      <w:r w:rsidRPr="00AB62A7">
        <w:rPr>
          <w:rFonts w:ascii="Georgia" w:eastAsia="Times New Roman" w:hAnsi="Georgia"/>
          <w:color w:val="000000"/>
        </w:rPr>
        <w:t>Miroslav</w:t>
      </w:r>
      <w:proofErr w:type="spellEnd"/>
      <w:r w:rsidRPr="00AB62A7">
        <w:rPr>
          <w:rFonts w:ascii="Georgia" w:eastAsia="Times New Roman" w:hAnsi="Georgia"/>
          <w:color w:val="000000"/>
        </w:rPr>
        <w:t xml:space="preserve"> </w:t>
      </w:r>
      <w:proofErr w:type="spellStart"/>
      <w:r w:rsidRPr="00AB62A7">
        <w:rPr>
          <w:rFonts w:ascii="Georgia" w:eastAsia="Times New Roman" w:hAnsi="Georgia"/>
          <w:color w:val="000000"/>
        </w:rPr>
        <w:t>Lajčák</w:t>
      </w:r>
      <w:proofErr w:type="spellEnd"/>
      <w:r w:rsidRPr="00AB62A7">
        <w:rPr>
          <w:rFonts w:ascii="Georgia" w:eastAsia="Times New Roman" w:hAnsi="Georgia"/>
          <w:color w:val="000000"/>
        </w:rPr>
        <w:t xml:space="preserve">, emphasized the need for immediate action from member states to designate funding for TB research and target populations that are at the highest risk. In an </w:t>
      </w:r>
      <w:hyperlink r:id="rId10" w:history="1">
        <w:r w:rsidRPr="00AB62A7">
          <w:rPr>
            <w:rFonts w:ascii="Georgia" w:eastAsia="Times New Roman" w:hAnsi="Georgia"/>
            <w:color w:val="000000"/>
            <w:u w:val="single"/>
          </w:rPr>
          <w:t xml:space="preserve">opening </w:t>
        </w:r>
        <w:proofErr w:type="spellStart"/>
        <w:r w:rsidRPr="00AB62A7">
          <w:rPr>
            <w:rFonts w:ascii="Georgia" w:eastAsia="Times New Roman" w:hAnsi="Georgia"/>
            <w:color w:val="000000"/>
            <w:u w:val="single"/>
          </w:rPr>
          <w:t>statement</w:t>
        </w:r>
      </w:hyperlink>
      <w:r>
        <w:rPr>
          <w:rFonts w:ascii="Times New Roman" w:eastAsia="Times New Roman" w:hAnsi="Times New Roman"/>
          <w:sz w:val="24"/>
          <w:szCs w:val="24"/>
        </w:rPr>
        <w:t>,</w:t>
      </w:r>
      <w:r>
        <w:rPr>
          <w:rFonts w:ascii="Times New Roman" w:eastAsia="Times New Roman" w:hAnsi="Times New Roman"/>
          <w:sz w:val="24"/>
          <w:szCs w:val="24"/>
          <w:vertAlign w:val="superscript"/>
        </w:rPr>
        <w:t>iv</w:t>
      </w:r>
      <w:proofErr w:type="spellEnd"/>
      <w:r w:rsidRPr="00AB62A7">
        <w:rPr>
          <w:rFonts w:ascii="Georgia" w:eastAsia="Times New Roman" w:hAnsi="Georgia"/>
          <w:color w:val="000000"/>
        </w:rPr>
        <w:t xml:space="preserve"> UN Secretary General Antonio </w:t>
      </w:r>
      <w:proofErr w:type="spellStart"/>
      <w:r w:rsidRPr="00AB62A7">
        <w:rPr>
          <w:rFonts w:ascii="Georgia" w:eastAsia="Times New Roman" w:hAnsi="Georgia"/>
          <w:color w:val="000000"/>
        </w:rPr>
        <w:t>Guterres</w:t>
      </w:r>
      <w:proofErr w:type="spellEnd"/>
      <w:r w:rsidRPr="00AB62A7">
        <w:rPr>
          <w:rFonts w:ascii="Georgia" w:eastAsia="Times New Roman" w:hAnsi="Georgia"/>
          <w:color w:val="000000"/>
        </w:rPr>
        <w:t xml:space="preserve"> noted that though the fight may not be easy, cooperation across different sectors will keep the world on track to end Tuberculosis by 2030. This meeting </w:t>
      </w:r>
      <w:r w:rsidR="00EC0010">
        <w:rPr>
          <w:rFonts w:ascii="Georgia" w:eastAsia="Times New Roman" w:hAnsi="Georgia"/>
          <w:color w:val="000000"/>
        </w:rPr>
        <w:t>attempted to raise more awareness of</w:t>
      </w:r>
      <w:r w:rsidRPr="00AB62A7">
        <w:rPr>
          <w:rFonts w:ascii="Georgia" w:eastAsia="Times New Roman" w:hAnsi="Georgia"/>
          <w:color w:val="000000"/>
        </w:rPr>
        <w:t xml:space="preserve"> the issue as well as to gather more funding and support from each of the member states.</w:t>
      </w:r>
    </w:p>
    <w:p w:rsidR="004204A9" w:rsidRPr="00AB62A7" w:rsidRDefault="004204A9" w:rsidP="004204A9">
      <w:pPr>
        <w:spacing w:after="0" w:line="240" w:lineRule="auto"/>
        <w:rPr>
          <w:rFonts w:ascii="Times New Roman" w:eastAsia="Times New Roman" w:hAnsi="Times New Roman"/>
          <w:sz w:val="24"/>
          <w:szCs w:val="24"/>
        </w:rPr>
      </w:pPr>
    </w:p>
    <w:p w:rsidR="004204A9" w:rsidRPr="00AB62A7" w:rsidRDefault="004204A9" w:rsidP="004204A9">
      <w:pPr>
        <w:spacing w:after="0" w:line="240" w:lineRule="auto"/>
        <w:jc w:val="both"/>
        <w:rPr>
          <w:rFonts w:ascii="Times New Roman" w:eastAsia="Times New Roman" w:hAnsi="Times New Roman"/>
          <w:sz w:val="24"/>
          <w:szCs w:val="24"/>
        </w:rPr>
      </w:pPr>
      <w:r w:rsidRPr="00AB62A7">
        <w:rPr>
          <w:rFonts w:ascii="Georgia" w:eastAsia="Times New Roman" w:hAnsi="Georgia"/>
          <w:color w:val="000000"/>
        </w:rPr>
        <w:t xml:space="preserve">The panel first addressed the problem of the missing cases. Many Tuberculosis patients are unidentified or neglected by </w:t>
      </w:r>
      <w:r w:rsidR="00EC0010">
        <w:rPr>
          <w:rFonts w:ascii="Georgia" w:eastAsia="Times New Roman" w:hAnsi="Georgia"/>
          <w:color w:val="000000"/>
        </w:rPr>
        <w:t>national health systems</w:t>
      </w:r>
      <w:r w:rsidRPr="00AB62A7">
        <w:rPr>
          <w:rFonts w:ascii="Georgia" w:eastAsia="Times New Roman" w:hAnsi="Georgia"/>
          <w:color w:val="000000"/>
        </w:rPr>
        <w:t xml:space="preserve"> due to reasons such as lack of nearby medical facilities or attempts </w:t>
      </w:r>
      <w:r w:rsidR="00EC0010">
        <w:rPr>
          <w:rFonts w:ascii="Georgia" w:eastAsia="Times New Roman" w:hAnsi="Georgia"/>
          <w:color w:val="000000"/>
        </w:rPr>
        <w:t>at</w:t>
      </w:r>
      <w:r w:rsidRPr="00AB62A7">
        <w:rPr>
          <w:rFonts w:ascii="Georgia" w:eastAsia="Times New Roman" w:hAnsi="Georgia"/>
          <w:color w:val="000000"/>
        </w:rPr>
        <w:t xml:space="preserve"> self-medication. Angelina Tan, a congresswoman from the Philippines, stressed the importance of </w:t>
      </w:r>
      <w:r w:rsidR="00EC0010">
        <w:rPr>
          <w:rFonts w:ascii="Georgia" w:eastAsia="Times New Roman" w:hAnsi="Georgia"/>
          <w:color w:val="000000"/>
        </w:rPr>
        <w:t>appropriate</w:t>
      </w:r>
      <w:r w:rsidRPr="00AB62A7">
        <w:rPr>
          <w:rFonts w:ascii="Georgia" w:eastAsia="Times New Roman" w:hAnsi="Georgia"/>
          <w:color w:val="000000"/>
        </w:rPr>
        <w:t xml:space="preserve"> diagnosis since only 19% of Tuberculosis patients in her country seek proper medical attention. The panel collectively recommended that governments invest more resources into expanding coverage of medical check-ups and screenings. Early diagnosis of TB can prevent irreversible damages to the body and hastens medical treatment, thus lowering medical costs. Once the issue of diagnosis is addressed, the panel </w:t>
      </w:r>
      <w:r w:rsidR="00EC0010">
        <w:rPr>
          <w:rFonts w:ascii="Georgia" w:eastAsia="Times New Roman" w:hAnsi="Georgia"/>
          <w:color w:val="000000"/>
        </w:rPr>
        <w:t>urged</w:t>
      </w:r>
      <w:r w:rsidRPr="00AB62A7">
        <w:rPr>
          <w:rFonts w:ascii="Georgia" w:eastAsia="Times New Roman" w:hAnsi="Georgia"/>
          <w:color w:val="000000"/>
        </w:rPr>
        <w:t xml:space="preserve"> governments to provide affordable treatment of TB to their citizens to guarantee their inalienable rights to medical care. </w:t>
      </w:r>
    </w:p>
    <w:p w:rsidR="004204A9" w:rsidRPr="00AB62A7" w:rsidRDefault="004204A9" w:rsidP="004204A9">
      <w:pPr>
        <w:spacing w:after="0" w:line="240" w:lineRule="auto"/>
        <w:rPr>
          <w:rFonts w:ascii="Times New Roman" w:eastAsia="Times New Roman" w:hAnsi="Times New Roman"/>
          <w:sz w:val="24"/>
          <w:szCs w:val="24"/>
        </w:rPr>
      </w:pPr>
    </w:p>
    <w:p w:rsidR="004204A9" w:rsidRPr="00AB62A7" w:rsidRDefault="004204A9" w:rsidP="004204A9">
      <w:pPr>
        <w:spacing w:after="0" w:line="240" w:lineRule="auto"/>
        <w:jc w:val="both"/>
        <w:rPr>
          <w:rFonts w:ascii="Times New Roman" w:eastAsia="Times New Roman" w:hAnsi="Times New Roman"/>
          <w:sz w:val="24"/>
          <w:szCs w:val="24"/>
        </w:rPr>
      </w:pPr>
      <w:r w:rsidRPr="00AB62A7">
        <w:rPr>
          <w:rFonts w:ascii="Georgia" w:eastAsia="Times New Roman" w:hAnsi="Georgia"/>
          <w:color w:val="000000"/>
        </w:rPr>
        <w:t xml:space="preserve">The second issue the panel addressed is the shortage of healthcare workers who work on the frontlines. The risk of being infected with a potentially fatal disease deters people from such dangerous work. Delegates stated that it is imperative </w:t>
      </w:r>
      <w:r w:rsidR="00EC0010">
        <w:rPr>
          <w:rFonts w:ascii="Georgia" w:eastAsia="Times New Roman" w:hAnsi="Georgia"/>
          <w:color w:val="000000"/>
        </w:rPr>
        <w:t xml:space="preserve">for </w:t>
      </w:r>
      <w:r w:rsidRPr="00AB62A7">
        <w:rPr>
          <w:rFonts w:ascii="Georgia" w:eastAsia="Times New Roman" w:hAnsi="Georgia"/>
          <w:color w:val="000000"/>
        </w:rPr>
        <w:t xml:space="preserve">governments </w:t>
      </w:r>
      <w:r w:rsidR="00EC0010">
        <w:rPr>
          <w:rFonts w:ascii="Georgia" w:eastAsia="Times New Roman" w:hAnsi="Georgia"/>
          <w:color w:val="000000"/>
        </w:rPr>
        <w:t xml:space="preserve">to </w:t>
      </w:r>
      <w:r w:rsidRPr="00AB62A7">
        <w:rPr>
          <w:rFonts w:ascii="Georgia" w:eastAsia="Times New Roman" w:hAnsi="Georgia"/>
          <w:color w:val="000000"/>
        </w:rPr>
        <w:t>ensure workers’ safety in order to further encourage their meaningful role</w:t>
      </w:r>
      <w:r w:rsidR="00EC0010">
        <w:rPr>
          <w:rFonts w:ascii="Georgia" w:eastAsia="Times New Roman" w:hAnsi="Georgia"/>
          <w:color w:val="000000"/>
        </w:rPr>
        <w:t xml:space="preserve">. Delegates further </w:t>
      </w:r>
      <w:r w:rsidRPr="00AB62A7">
        <w:rPr>
          <w:rFonts w:ascii="Georgia" w:eastAsia="Times New Roman" w:hAnsi="Georgia"/>
          <w:color w:val="000000"/>
        </w:rPr>
        <w:t xml:space="preserve">underscored the importance of prioritizing adequate and sustainable funding for the provision of safety equipment for frontline workers. </w:t>
      </w:r>
    </w:p>
    <w:p w:rsidR="004204A9" w:rsidRPr="00AB62A7" w:rsidRDefault="004204A9" w:rsidP="004204A9">
      <w:pPr>
        <w:spacing w:after="0" w:line="240" w:lineRule="auto"/>
        <w:rPr>
          <w:rFonts w:ascii="Times New Roman" w:eastAsia="Times New Roman" w:hAnsi="Times New Roman"/>
          <w:sz w:val="24"/>
          <w:szCs w:val="24"/>
        </w:rPr>
      </w:pPr>
    </w:p>
    <w:p w:rsidR="004204A9" w:rsidRDefault="004204A9" w:rsidP="004204A9">
      <w:pPr>
        <w:spacing w:after="0" w:line="240" w:lineRule="auto"/>
        <w:jc w:val="both"/>
        <w:rPr>
          <w:rFonts w:ascii="Georgia" w:eastAsia="Times New Roman" w:hAnsi="Georgia"/>
          <w:color w:val="000000"/>
        </w:rPr>
      </w:pPr>
      <w:r w:rsidRPr="00AB62A7">
        <w:rPr>
          <w:rFonts w:ascii="Georgia" w:eastAsia="Times New Roman" w:hAnsi="Georgia"/>
          <w:color w:val="000000"/>
        </w:rPr>
        <w:t>The hearing also identified a group of people most at risk of infection</w:t>
      </w:r>
      <w:r w:rsidR="00EC0010">
        <w:rPr>
          <w:rFonts w:ascii="Georgia" w:eastAsia="Times New Roman" w:hAnsi="Georgia"/>
          <w:color w:val="000000"/>
        </w:rPr>
        <w:t>:</w:t>
      </w:r>
      <w:r w:rsidRPr="00AB62A7">
        <w:rPr>
          <w:rFonts w:ascii="Georgia" w:eastAsia="Times New Roman" w:hAnsi="Georgia"/>
          <w:color w:val="000000"/>
        </w:rPr>
        <w:t xml:space="preserve"> children. Children have a much higher chance of infection due to their weaker immune systems, especially those in marginalized communities. Currently, </w:t>
      </w:r>
      <w:r w:rsidR="00EC0010">
        <w:rPr>
          <w:rFonts w:ascii="Georgia" w:eastAsia="Times New Roman" w:hAnsi="Georgia"/>
          <w:color w:val="000000"/>
        </w:rPr>
        <w:t>fewer</w:t>
      </w:r>
      <w:r w:rsidRPr="00AB62A7">
        <w:rPr>
          <w:rFonts w:ascii="Georgia" w:eastAsia="Times New Roman" w:hAnsi="Georgia"/>
          <w:color w:val="000000"/>
        </w:rPr>
        <w:t xml:space="preserve"> than 13% of children have preventive therapy for TB. Parents who are infected with TB and do not have access to proper treatment and diagnosis </w:t>
      </w:r>
      <w:r w:rsidR="00EC0010">
        <w:rPr>
          <w:rFonts w:ascii="Georgia" w:eastAsia="Times New Roman" w:hAnsi="Georgia"/>
          <w:color w:val="000000"/>
        </w:rPr>
        <w:t xml:space="preserve">themselves </w:t>
      </w:r>
      <w:r w:rsidRPr="00AB62A7">
        <w:rPr>
          <w:rFonts w:ascii="Georgia" w:eastAsia="Times New Roman" w:hAnsi="Georgia"/>
          <w:color w:val="000000"/>
        </w:rPr>
        <w:t xml:space="preserve">can </w:t>
      </w:r>
      <w:r w:rsidR="00EC0010">
        <w:rPr>
          <w:rFonts w:ascii="Georgia" w:eastAsia="Times New Roman" w:hAnsi="Georgia"/>
          <w:color w:val="000000"/>
        </w:rPr>
        <w:t>easily</w:t>
      </w:r>
      <w:r w:rsidRPr="00AB62A7">
        <w:rPr>
          <w:rFonts w:ascii="Georgia" w:eastAsia="Times New Roman" w:hAnsi="Georgia"/>
          <w:color w:val="000000"/>
        </w:rPr>
        <w:t xml:space="preserve"> infect their children, and the current treatment methods are much more harmful for young children and could inflict numerous lifetime side effects. </w:t>
      </w:r>
    </w:p>
    <w:p w:rsidR="004204A9" w:rsidRDefault="004204A9" w:rsidP="004204A9">
      <w:pPr>
        <w:spacing w:after="0" w:line="240" w:lineRule="auto"/>
        <w:jc w:val="both"/>
        <w:rPr>
          <w:rFonts w:ascii="Georgia" w:eastAsia="Times New Roman" w:hAnsi="Georgia"/>
          <w:color w:val="000000"/>
        </w:rPr>
      </w:pPr>
    </w:p>
    <w:p w:rsidR="004204A9" w:rsidRDefault="004204A9" w:rsidP="004204A9">
      <w:pPr>
        <w:spacing w:after="0" w:line="240" w:lineRule="auto"/>
        <w:jc w:val="both"/>
        <w:rPr>
          <w:rFonts w:ascii="Georgia" w:eastAsia="Times New Roman" w:hAnsi="Georgia"/>
          <w:color w:val="000000"/>
        </w:rPr>
      </w:pPr>
      <w:r w:rsidRPr="00AB62A7">
        <w:rPr>
          <w:rFonts w:ascii="Georgia" w:eastAsia="Times New Roman" w:hAnsi="Georgia"/>
          <w:color w:val="000000"/>
        </w:rPr>
        <w:lastRenderedPageBreak/>
        <w:t xml:space="preserve">TB survivor </w:t>
      </w:r>
      <w:hyperlink r:id="rId11" w:history="1">
        <w:r w:rsidRPr="00AB62A7">
          <w:rPr>
            <w:rFonts w:ascii="Georgia" w:eastAsia="Times New Roman" w:hAnsi="Georgia"/>
            <w:color w:val="000000"/>
            <w:u w:val="single"/>
          </w:rPr>
          <w:t xml:space="preserve">Ingrid </w:t>
        </w:r>
        <w:proofErr w:type="spellStart"/>
        <w:r w:rsidRPr="00AB62A7">
          <w:rPr>
            <w:rFonts w:ascii="Georgia" w:eastAsia="Times New Roman" w:hAnsi="Georgia"/>
            <w:color w:val="000000"/>
            <w:u w:val="single"/>
          </w:rPr>
          <w:t>Schoeman</w:t>
        </w:r>
      </w:hyperlink>
      <w:r>
        <w:rPr>
          <w:rFonts w:ascii="Times New Roman" w:eastAsia="Times New Roman" w:hAnsi="Times New Roman"/>
          <w:sz w:val="24"/>
          <w:szCs w:val="24"/>
          <w:vertAlign w:val="superscript"/>
        </w:rPr>
        <w:t>v</w:t>
      </w:r>
      <w:proofErr w:type="spellEnd"/>
      <w:r w:rsidRPr="00AB62A7">
        <w:rPr>
          <w:rFonts w:ascii="Georgia" w:eastAsia="Times New Roman" w:hAnsi="Georgia"/>
          <w:color w:val="000000"/>
        </w:rPr>
        <w:t xml:space="preserve"> spoke about her experience while being treated for a form of drug resistant tuberculosis. Due to her condition and the treatment itself, Ingrid was hospitalized for 75 days, developed liver failure</w:t>
      </w:r>
      <w:r w:rsidR="00EC0010">
        <w:rPr>
          <w:rFonts w:ascii="Georgia" w:eastAsia="Times New Roman" w:hAnsi="Georgia"/>
          <w:color w:val="000000"/>
        </w:rPr>
        <w:t>, and survived through a coma. Experiences of t</w:t>
      </w:r>
      <w:r w:rsidRPr="00AB62A7">
        <w:rPr>
          <w:rFonts w:ascii="Georgia" w:eastAsia="Times New Roman" w:hAnsi="Georgia"/>
          <w:color w:val="000000"/>
        </w:rPr>
        <w:t>hese imperfect treatment methods brought the delegates to emphasize the importance of TB preventive methods</w:t>
      </w:r>
      <w:r w:rsidR="00EC0010">
        <w:rPr>
          <w:rFonts w:ascii="Georgia" w:eastAsia="Times New Roman" w:hAnsi="Georgia"/>
          <w:color w:val="000000"/>
        </w:rPr>
        <w:t xml:space="preserve"> as an alternative method</w:t>
      </w:r>
      <w:r w:rsidRPr="00AB62A7">
        <w:rPr>
          <w:rFonts w:ascii="Georgia" w:eastAsia="Times New Roman" w:hAnsi="Georgia"/>
          <w:color w:val="000000"/>
        </w:rPr>
        <w:t xml:space="preserve">. The Elizabeth Glaser Pediatric AIDS Foundation (EGPAF) strongly advocated for </w:t>
      </w:r>
      <w:r w:rsidR="00EC0010">
        <w:rPr>
          <w:rFonts w:ascii="Georgia" w:eastAsia="Times New Roman" w:hAnsi="Georgia"/>
          <w:color w:val="000000"/>
        </w:rPr>
        <w:t xml:space="preserve">wider use of </w:t>
      </w:r>
      <w:r w:rsidRPr="00AB62A7">
        <w:rPr>
          <w:rFonts w:ascii="Georgia" w:eastAsia="Times New Roman" w:hAnsi="Georgia"/>
          <w:color w:val="000000"/>
        </w:rPr>
        <w:t xml:space="preserve">the </w:t>
      </w:r>
      <w:proofErr w:type="spellStart"/>
      <w:r w:rsidRPr="00AB62A7">
        <w:rPr>
          <w:rFonts w:ascii="Georgia" w:eastAsia="Times New Roman" w:hAnsi="Georgia"/>
          <w:color w:val="000000"/>
        </w:rPr>
        <w:t>Isoniazid</w:t>
      </w:r>
      <w:proofErr w:type="spellEnd"/>
      <w:r w:rsidRPr="00AB62A7">
        <w:rPr>
          <w:rFonts w:ascii="Georgia" w:eastAsia="Times New Roman" w:hAnsi="Georgia"/>
          <w:color w:val="000000"/>
        </w:rPr>
        <w:t xml:space="preserve"> Preventive Therapy (IPT), a low cost preventive treatment for high risk patients, and the Bacillus </w:t>
      </w:r>
      <w:proofErr w:type="spellStart"/>
      <w:r w:rsidRPr="00AB62A7">
        <w:rPr>
          <w:rFonts w:ascii="Georgia" w:eastAsia="Times New Roman" w:hAnsi="Georgia"/>
          <w:color w:val="000000"/>
        </w:rPr>
        <w:t>Calmette–Guérin</w:t>
      </w:r>
      <w:proofErr w:type="spellEnd"/>
      <w:r w:rsidRPr="00AB62A7">
        <w:rPr>
          <w:rFonts w:ascii="Georgia" w:eastAsia="Times New Roman" w:hAnsi="Georgia"/>
          <w:color w:val="000000"/>
        </w:rPr>
        <w:t xml:space="preserve"> (BCG) vaccination, which is an immunization for infants who are at a high risk for contracting TB. This organization hoped to expand the vaccine coverage to reduce the number of infected children.</w:t>
      </w:r>
    </w:p>
    <w:p w:rsidR="004204A9" w:rsidRPr="00AB62A7" w:rsidRDefault="004204A9" w:rsidP="004204A9">
      <w:pPr>
        <w:spacing w:after="0" w:line="240" w:lineRule="auto"/>
        <w:jc w:val="both"/>
        <w:rPr>
          <w:rFonts w:ascii="Times New Roman" w:eastAsia="Times New Roman" w:hAnsi="Times New Roman"/>
          <w:sz w:val="24"/>
          <w:szCs w:val="24"/>
        </w:rPr>
      </w:pPr>
    </w:p>
    <w:p w:rsidR="004204A9" w:rsidRPr="00AB62A7" w:rsidRDefault="004204A9" w:rsidP="004204A9">
      <w:pPr>
        <w:spacing w:after="0" w:line="240" w:lineRule="auto"/>
        <w:jc w:val="both"/>
        <w:rPr>
          <w:rFonts w:ascii="Times New Roman" w:eastAsia="Times New Roman" w:hAnsi="Times New Roman"/>
          <w:sz w:val="24"/>
          <w:szCs w:val="24"/>
        </w:rPr>
      </w:pPr>
      <w:r w:rsidRPr="00AB62A7">
        <w:rPr>
          <w:rFonts w:ascii="Georgia" w:eastAsia="Times New Roman" w:hAnsi="Georgia"/>
          <w:color w:val="000000"/>
        </w:rPr>
        <w:t>Other high risk groups are located in densely populated areas, such as prisons and mines. These two population groups share similar characteristics of close proximity among humans and</w:t>
      </w:r>
      <w:r w:rsidR="00EC0010">
        <w:rPr>
          <w:rFonts w:ascii="Georgia" w:eastAsia="Times New Roman" w:hAnsi="Georgia"/>
          <w:color w:val="000000"/>
        </w:rPr>
        <w:t>, often, a</w:t>
      </w:r>
      <w:r w:rsidRPr="00AB62A7">
        <w:rPr>
          <w:rFonts w:ascii="Georgia" w:eastAsia="Times New Roman" w:hAnsi="Georgia"/>
          <w:color w:val="000000"/>
        </w:rPr>
        <w:t xml:space="preserve"> lack of proper medical care. </w:t>
      </w:r>
      <w:r w:rsidR="00EC0010">
        <w:rPr>
          <w:rFonts w:ascii="Georgia" w:eastAsia="Times New Roman" w:hAnsi="Georgia"/>
          <w:color w:val="000000"/>
        </w:rPr>
        <w:t>D</w:t>
      </w:r>
      <w:r w:rsidRPr="00AB62A7">
        <w:rPr>
          <w:rFonts w:ascii="Georgia" w:eastAsia="Times New Roman" w:hAnsi="Georgia"/>
          <w:color w:val="000000"/>
        </w:rPr>
        <w:t xml:space="preserve">elegates </w:t>
      </w:r>
      <w:r w:rsidR="00EC0010">
        <w:rPr>
          <w:rFonts w:ascii="Georgia" w:eastAsia="Times New Roman" w:hAnsi="Georgia"/>
          <w:color w:val="000000"/>
        </w:rPr>
        <w:t>recognized</w:t>
      </w:r>
      <w:r w:rsidRPr="00AB62A7">
        <w:rPr>
          <w:rFonts w:ascii="Georgia" w:eastAsia="Times New Roman" w:hAnsi="Georgia"/>
          <w:color w:val="000000"/>
        </w:rPr>
        <w:t xml:space="preserve"> that screenings and checkups at these locations are especially important, </w:t>
      </w:r>
      <w:r w:rsidR="00EC0010">
        <w:rPr>
          <w:rFonts w:ascii="Georgia" w:eastAsia="Times New Roman" w:hAnsi="Georgia"/>
          <w:color w:val="000000"/>
        </w:rPr>
        <w:t>particularly as</w:t>
      </w:r>
      <w:r w:rsidRPr="00AB62A7">
        <w:rPr>
          <w:rFonts w:ascii="Georgia" w:eastAsia="Times New Roman" w:hAnsi="Georgia"/>
          <w:color w:val="000000"/>
        </w:rPr>
        <w:t xml:space="preserve"> prisoners will eventually be released into the general population and could contribute to the mass spread of tuberculosis. Early diagnosis is especially essential in these areas, as the close quarters could expose hundreds of individuals to the infectious killer. Moreover, Donald </w:t>
      </w:r>
      <w:proofErr w:type="spellStart"/>
      <w:r w:rsidRPr="00AB62A7">
        <w:rPr>
          <w:rFonts w:ascii="Georgia" w:eastAsia="Times New Roman" w:hAnsi="Georgia"/>
          <w:color w:val="000000"/>
        </w:rPr>
        <w:t>Tobaiwa</w:t>
      </w:r>
      <w:proofErr w:type="spellEnd"/>
      <w:r w:rsidRPr="00AB62A7">
        <w:rPr>
          <w:rFonts w:ascii="Georgia" w:eastAsia="Times New Roman" w:hAnsi="Georgia"/>
          <w:color w:val="000000"/>
        </w:rPr>
        <w:t xml:space="preserve">, Director of Jointed Hands Welfare Organization, brought some light to the stigma that follows TB, and stated that many people avoid diagnosis and treatment due to the fear of being branded. He also noted that </w:t>
      </w:r>
      <w:r w:rsidR="00EC0010">
        <w:rPr>
          <w:rFonts w:ascii="Georgia" w:eastAsia="Times New Roman" w:hAnsi="Georgia"/>
          <w:color w:val="000000"/>
        </w:rPr>
        <w:t xml:space="preserve">in some circumstances, </w:t>
      </w:r>
      <w:r w:rsidRPr="00AB62A7">
        <w:rPr>
          <w:rFonts w:ascii="Georgia" w:eastAsia="Times New Roman" w:hAnsi="Georgia"/>
          <w:color w:val="000000"/>
        </w:rPr>
        <w:t>attitudes of prison wardens and inhumane treatment of prisoners are contributing factors to the lack of screening and treatment and only add to the spread of disease.</w:t>
      </w:r>
    </w:p>
    <w:p w:rsidR="004204A9" w:rsidRPr="00AB62A7" w:rsidRDefault="004204A9" w:rsidP="004204A9">
      <w:pPr>
        <w:spacing w:after="0" w:line="240" w:lineRule="auto"/>
        <w:rPr>
          <w:rFonts w:ascii="Times New Roman" w:eastAsia="Times New Roman" w:hAnsi="Times New Roman"/>
          <w:sz w:val="24"/>
          <w:szCs w:val="24"/>
        </w:rPr>
      </w:pPr>
    </w:p>
    <w:p w:rsidR="004204A9" w:rsidRPr="00AB62A7" w:rsidRDefault="004204A9" w:rsidP="004204A9">
      <w:pPr>
        <w:spacing w:after="0" w:line="240" w:lineRule="auto"/>
        <w:jc w:val="both"/>
        <w:rPr>
          <w:rFonts w:ascii="Times New Roman" w:eastAsia="Times New Roman" w:hAnsi="Times New Roman"/>
          <w:sz w:val="24"/>
          <w:szCs w:val="24"/>
        </w:rPr>
      </w:pPr>
      <w:r w:rsidRPr="00AB62A7">
        <w:rPr>
          <w:rFonts w:ascii="Georgia" w:eastAsia="Times New Roman" w:hAnsi="Georgia"/>
          <w:color w:val="000000"/>
        </w:rPr>
        <w:t xml:space="preserve">The panel reinforced the idea that TB should not be a death sentence in this day and age. It is a curable and preventable disease, and modern advancement in the medical field needs to be supported in order to </w:t>
      </w:r>
      <w:r w:rsidR="00AE2E19">
        <w:rPr>
          <w:rFonts w:ascii="Georgia" w:eastAsia="Times New Roman" w:hAnsi="Georgia"/>
          <w:color w:val="000000"/>
        </w:rPr>
        <w:t>develop</w:t>
      </w:r>
      <w:r w:rsidRPr="00AB62A7">
        <w:rPr>
          <w:rFonts w:ascii="Georgia" w:eastAsia="Times New Roman" w:hAnsi="Georgia"/>
          <w:color w:val="000000"/>
        </w:rPr>
        <w:t xml:space="preserve"> non-crippling treatment methods. The challenge that the </w:t>
      </w:r>
      <w:r w:rsidR="00AE2E19">
        <w:rPr>
          <w:rFonts w:ascii="Georgia" w:eastAsia="Times New Roman" w:hAnsi="Georgia"/>
          <w:color w:val="000000"/>
        </w:rPr>
        <w:t>World Health Organization (</w:t>
      </w:r>
      <w:r w:rsidRPr="00AB62A7">
        <w:rPr>
          <w:rFonts w:ascii="Georgia" w:eastAsia="Times New Roman" w:hAnsi="Georgia"/>
          <w:color w:val="000000"/>
        </w:rPr>
        <w:t>WHO</w:t>
      </w:r>
      <w:r w:rsidR="00AE2E19">
        <w:rPr>
          <w:rFonts w:ascii="Georgia" w:eastAsia="Times New Roman" w:hAnsi="Georgia"/>
          <w:color w:val="000000"/>
        </w:rPr>
        <w:t>)</w:t>
      </w:r>
      <w:r w:rsidRPr="00AB62A7">
        <w:rPr>
          <w:rFonts w:ascii="Georgia" w:eastAsia="Times New Roman" w:hAnsi="Georgia"/>
          <w:color w:val="000000"/>
        </w:rPr>
        <w:t xml:space="preserve"> and other organizations face has a lot to do with the asymmetric commitment to fight this disease among different countries. The success of the eradication of TB will depend on the collective efforts of all member states to invest in preventative methods and encourage further research. Civil society plays a significant role in this battle and all key stakeholders are responsible for seizing momentum and materializing the movement. Faith-based organizations (FBOs) have tremendous influence around the world</w:t>
      </w:r>
      <w:r w:rsidR="00AE2E19">
        <w:rPr>
          <w:rFonts w:ascii="Georgia" w:eastAsia="Times New Roman" w:hAnsi="Georgia"/>
          <w:color w:val="000000"/>
        </w:rPr>
        <w:t>, often providing frontlines health services,</w:t>
      </w:r>
      <w:r w:rsidRPr="00AB62A7">
        <w:rPr>
          <w:rFonts w:ascii="Georgia" w:eastAsia="Times New Roman" w:hAnsi="Georgia"/>
          <w:color w:val="000000"/>
        </w:rPr>
        <w:t xml:space="preserve"> and will be pivotal in these international efforts to end tuberculosis.</w:t>
      </w:r>
    </w:p>
    <w:p w:rsidR="004204A9" w:rsidRPr="00AB62A7" w:rsidRDefault="004204A9" w:rsidP="004204A9">
      <w:pPr>
        <w:spacing w:after="0" w:line="240" w:lineRule="auto"/>
        <w:rPr>
          <w:rFonts w:ascii="Times New Roman" w:eastAsia="Times New Roman" w:hAnsi="Times New Roman"/>
          <w:sz w:val="24"/>
          <w:szCs w:val="24"/>
        </w:rPr>
      </w:pPr>
    </w:p>
    <w:p w:rsidR="004204A9" w:rsidRPr="00AB62A7" w:rsidRDefault="004204A9" w:rsidP="004204A9">
      <w:pPr>
        <w:spacing w:after="0" w:line="240" w:lineRule="auto"/>
        <w:jc w:val="both"/>
        <w:rPr>
          <w:rFonts w:ascii="Times New Roman" w:eastAsia="Times New Roman" w:hAnsi="Times New Roman"/>
          <w:sz w:val="24"/>
          <w:szCs w:val="24"/>
        </w:rPr>
      </w:pPr>
      <w:r w:rsidRPr="00AB62A7">
        <w:rPr>
          <w:rFonts w:ascii="Georgia" w:eastAsia="Times New Roman" w:hAnsi="Georgia"/>
          <w:color w:val="000000"/>
        </w:rPr>
        <w:t xml:space="preserve">To learn more about the much anticipated High-Level Meeting on the Fight to End Tuberculosis click </w:t>
      </w:r>
      <w:hyperlink r:id="rId12" w:history="1">
        <w:r w:rsidRPr="00AB62A7">
          <w:rPr>
            <w:rFonts w:ascii="Georgia" w:eastAsia="Times New Roman" w:hAnsi="Georgia"/>
            <w:color w:val="000000"/>
            <w:u w:val="single"/>
          </w:rPr>
          <w:t>here</w:t>
        </w:r>
      </w:hyperlink>
      <w:r>
        <w:rPr>
          <w:rFonts w:ascii="Times New Roman" w:eastAsia="Times New Roman" w:hAnsi="Times New Roman"/>
          <w:sz w:val="24"/>
          <w:szCs w:val="24"/>
        </w:rPr>
        <w:t>.</w:t>
      </w:r>
      <w:r>
        <w:rPr>
          <w:rFonts w:ascii="Times New Roman" w:eastAsia="Times New Roman" w:hAnsi="Times New Roman"/>
          <w:sz w:val="24"/>
          <w:szCs w:val="24"/>
          <w:vertAlign w:val="superscript"/>
        </w:rPr>
        <w:t>vi</w:t>
      </w:r>
      <w:r w:rsidRPr="00AB62A7">
        <w:rPr>
          <w:rFonts w:ascii="Georgia" w:eastAsia="Times New Roman" w:hAnsi="Georgia"/>
          <w:color w:val="000000"/>
        </w:rPr>
        <w:t xml:space="preserve"> </w:t>
      </w:r>
    </w:p>
    <w:p w:rsidR="00AE2E19" w:rsidRPr="00AE2E19" w:rsidRDefault="00AE2E19" w:rsidP="00AE2E19">
      <w:pPr>
        <w:spacing w:after="0" w:line="240" w:lineRule="auto"/>
        <w:rPr>
          <w:rFonts w:ascii="Georgia" w:eastAsia="Times New Roman" w:hAnsi="Georgia"/>
        </w:rPr>
      </w:pPr>
    </w:p>
    <w:p w:rsidR="00AE2E19" w:rsidRDefault="00AE2E19" w:rsidP="00AE2E19">
      <w:pPr>
        <w:spacing w:after="0" w:line="240" w:lineRule="auto"/>
        <w:rPr>
          <w:rFonts w:ascii="Georgia" w:eastAsia="Times New Roman" w:hAnsi="Georgia"/>
        </w:rPr>
      </w:pPr>
      <w:r w:rsidRPr="00AE2E19">
        <w:rPr>
          <w:rFonts w:ascii="Georgia" w:eastAsia="Times New Roman" w:hAnsi="Georgia"/>
        </w:rPr>
        <w:t xml:space="preserve">Inspired to take action? The Anglican Communion Office at the United Nations is partnering with the World Council of Churches to encourage religious leaders and faith communities to speak out for action against tuberculosis (TB). We are encouraging Anglicans to ask their governments to urgently take action to End TB. You can find out how to get involved in the campaign </w:t>
      </w:r>
      <w:hyperlink r:id="rId13" w:history="1">
        <w:r w:rsidRPr="00C37B7D">
          <w:rPr>
            <w:rStyle w:val="Hyperlink"/>
            <w:rFonts w:ascii="Georgia" w:eastAsia="Times New Roman" w:hAnsi="Georgia"/>
            <w:color w:val="auto"/>
          </w:rPr>
          <w:t>here</w:t>
        </w:r>
      </w:hyperlink>
      <w:r w:rsidRPr="00C37B7D">
        <w:rPr>
          <w:rFonts w:ascii="Georgia" w:eastAsia="Times New Roman" w:hAnsi="Georgia"/>
        </w:rPr>
        <w:t>.</w:t>
      </w:r>
      <w:r w:rsidRPr="00AE2E19">
        <w:rPr>
          <w:rFonts w:ascii="Georgia" w:eastAsia="Times New Roman" w:hAnsi="Georgia"/>
        </w:rPr>
        <w:t xml:space="preserve"> </w:t>
      </w:r>
    </w:p>
    <w:p w:rsidR="00AE2E19" w:rsidRPr="00AE2E19" w:rsidRDefault="00AE2E19" w:rsidP="00AE2E19">
      <w:pPr>
        <w:spacing w:after="0" w:line="240" w:lineRule="auto"/>
        <w:rPr>
          <w:rFonts w:ascii="Georgia" w:eastAsia="Times New Roman" w:hAnsi="Georgia"/>
        </w:rPr>
      </w:pPr>
    </w:p>
    <w:p w:rsidR="004204A9" w:rsidRPr="00AE2E19" w:rsidRDefault="004204A9" w:rsidP="004204A9">
      <w:pPr>
        <w:spacing w:after="0" w:line="240" w:lineRule="auto"/>
        <w:rPr>
          <w:rFonts w:ascii="Georgia" w:eastAsia="Times New Roman" w:hAnsi="Georgia"/>
        </w:rPr>
      </w:pPr>
      <w:r w:rsidRPr="00AE2E19">
        <w:rPr>
          <w:rFonts w:ascii="Georgia" w:eastAsia="Times New Roman" w:hAnsi="Georgia"/>
        </w:rPr>
        <w:t xml:space="preserve">By Brian Wong (Intern), Ashley Lopez Olijnyk, and Rachel Jimenez </w:t>
      </w:r>
    </w:p>
    <w:p w:rsidR="004204A9" w:rsidRPr="00AE2E19" w:rsidRDefault="004204A9" w:rsidP="004204A9">
      <w:pPr>
        <w:spacing w:after="0" w:line="240" w:lineRule="auto"/>
        <w:rPr>
          <w:rFonts w:ascii="Georgia" w:eastAsia="Times New Roman" w:hAnsi="Georgia"/>
        </w:rPr>
      </w:pPr>
      <w:r w:rsidRPr="00AE2E19">
        <w:rPr>
          <w:rFonts w:ascii="Georgia" w:eastAsia="Times New Roman" w:hAnsi="Georgia"/>
        </w:rPr>
        <w:t>Anglican Communion Office at the United Nations</w:t>
      </w:r>
    </w:p>
    <w:p w:rsidR="004204A9" w:rsidRPr="00AB62A7" w:rsidRDefault="00C37B7D" w:rsidP="00C37B7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r>
    </w:p>
    <w:p w:rsidR="004204A9" w:rsidRPr="00AB62A7" w:rsidRDefault="004204A9" w:rsidP="004204A9">
      <w:pPr>
        <w:spacing w:after="0" w:line="240" w:lineRule="auto"/>
        <w:rPr>
          <w:rFonts w:ascii="Times New Roman" w:eastAsia="Times New Roman" w:hAnsi="Times New Roman"/>
          <w:sz w:val="24"/>
          <w:szCs w:val="24"/>
        </w:rPr>
      </w:pPr>
      <w:proofErr w:type="spellStart"/>
      <w:r>
        <w:rPr>
          <w:rFonts w:ascii="Times New Roman" w:eastAsia="Times New Roman" w:hAnsi="Times New Roman"/>
          <w:color w:val="000000"/>
          <w:sz w:val="18"/>
          <w:szCs w:val="18"/>
        </w:rPr>
        <w:t>i</w:t>
      </w:r>
      <w:proofErr w:type="spellEnd"/>
      <w:r>
        <w:rPr>
          <w:rFonts w:ascii="Times New Roman" w:eastAsia="Times New Roman" w:hAnsi="Times New Roman"/>
          <w:color w:val="000000"/>
          <w:sz w:val="18"/>
          <w:szCs w:val="18"/>
        </w:rPr>
        <w:t xml:space="preserve">   – </w:t>
      </w:r>
      <w:hyperlink r:id="rId14" w:history="1">
        <w:r w:rsidRPr="00AB62A7">
          <w:rPr>
            <w:rFonts w:ascii="Times New Roman" w:eastAsia="Times New Roman" w:hAnsi="Times New Roman"/>
            <w:color w:val="000000"/>
            <w:sz w:val="18"/>
            <w:szCs w:val="18"/>
            <w:u w:val="single"/>
          </w:rPr>
          <w:t>https://www.un.org/pga/72/2018/06/04/civil-society-hearing-on-the-fight-against-tuberculosis/</w:t>
        </w:r>
      </w:hyperlink>
    </w:p>
    <w:p w:rsidR="004204A9" w:rsidRPr="00AB62A7" w:rsidRDefault="004204A9" w:rsidP="004204A9">
      <w:pPr>
        <w:spacing w:after="0" w:line="240" w:lineRule="auto"/>
        <w:rPr>
          <w:rFonts w:ascii="Times New Roman" w:eastAsia="Times New Roman" w:hAnsi="Times New Roman"/>
          <w:sz w:val="24"/>
          <w:szCs w:val="24"/>
        </w:rPr>
      </w:pPr>
      <w:r>
        <w:rPr>
          <w:rFonts w:ascii="Times New Roman" w:eastAsia="Times New Roman" w:hAnsi="Times New Roman"/>
          <w:color w:val="000000"/>
          <w:sz w:val="18"/>
          <w:szCs w:val="18"/>
        </w:rPr>
        <w:t xml:space="preserve">ii  – </w:t>
      </w:r>
      <w:hyperlink r:id="rId15" w:history="1">
        <w:r w:rsidRPr="00AB62A7">
          <w:rPr>
            <w:rFonts w:ascii="Times New Roman" w:eastAsia="Times New Roman" w:hAnsi="Times New Roman"/>
            <w:color w:val="000000"/>
            <w:sz w:val="18"/>
            <w:szCs w:val="18"/>
            <w:u w:val="single"/>
          </w:rPr>
          <w:t>https://www.un.org/sustainabledevelopment/sustainable-development-goals/</w:t>
        </w:r>
      </w:hyperlink>
    </w:p>
    <w:p w:rsidR="004204A9" w:rsidRPr="00AB62A7" w:rsidRDefault="004204A9" w:rsidP="004204A9">
      <w:pPr>
        <w:spacing w:after="0" w:line="240" w:lineRule="auto"/>
        <w:rPr>
          <w:rFonts w:ascii="Times New Roman" w:eastAsia="Times New Roman" w:hAnsi="Times New Roman"/>
          <w:sz w:val="24"/>
          <w:szCs w:val="24"/>
        </w:rPr>
      </w:pPr>
      <w:r>
        <w:rPr>
          <w:rFonts w:ascii="Times New Roman" w:eastAsia="Times New Roman" w:hAnsi="Times New Roman"/>
          <w:color w:val="000000"/>
          <w:sz w:val="18"/>
          <w:szCs w:val="18"/>
        </w:rPr>
        <w:t xml:space="preserve">iii – </w:t>
      </w:r>
      <w:hyperlink r:id="rId16" w:history="1">
        <w:r w:rsidRPr="00AB62A7">
          <w:rPr>
            <w:rFonts w:ascii="Times New Roman" w:eastAsia="Times New Roman" w:hAnsi="Times New Roman"/>
            <w:color w:val="000000"/>
            <w:sz w:val="18"/>
            <w:szCs w:val="18"/>
            <w:u w:val="single"/>
          </w:rPr>
          <w:t>https://www.un.org/sustainabledevelopment/health/</w:t>
        </w:r>
      </w:hyperlink>
    </w:p>
    <w:p w:rsidR="004204A9" w:rsidRPr="00AB62A7" w:rsidRDefault="004204A9" w:rsidP="004204A9">
      <w:pPr>
        <w:spacing w:after="0" w:line="240" w:lineRule="auto"/>
        <w:rPr>
          <w:rFonts w:ascii="Times New Roman" w:eastAsia="Times New Roman" w:hAnsi="Times New Roman"/>
          <w:sz w:val="24"/>
          <w:szCs w:val="24"/>
        </w:rPr>
      </w:pPr>
      <w:r>
        <w:rPr>
          <w:rFonts w:ascii="Times New Roman" w:eastAsia="Times New Roman" w:hAnsi="Times New Roman"/>
          <w:color w:val="000000"/>
          <w:sz w:val="18"/>
          <w:szCs w:val="18"/>
        </w:rPr>
        <w:t xml:space="preserve">iv – </w:t>
      </w:r>
      <w:hyperlink r:id="rId17" w:history="1">
        <w:r w:rsidRPr="00AB62A7">
          <w:rPr>
            <w:rFonts w:ascii="Times New Roman" w:eastAsia="Times New Roman" w:hAnsi="Times New Roman"/>
            <w:color w:val="000000"/>
            <w:sz w:val="18"/>
            <w:szCs w:val="18"/>
            <w:u w:val="single"/>
          </w:rPr>
          <w:t>https://www.un.org/sg/en/content/sg/statement/2018-06-04/secretary-generals-remarks-interactive-civil-society-hearing</w:t>
        </w:r>
      </w:hyperlink>
    </w:p>
    <w:p w:rsidR="004204A9" w:rsidRPr="00AB62A7" w:rsidRDefault="004204A9" w:rsidP="004204A9">
      <w:pPr>
        <w:spacing w:after="0" w:line="240" w:lineRule="auto"/>
        <w:rPr>
          <w:rFonts w:ascii="Times New Roman" w:eastAsia="Times New Roman" w:hAnsi="Times New Roman"/>
          <w:sz w:val="24"/>
          <w:szCs w:val="24"/>
        </w:rPr>
      </w:pPr>
      <w:r>
        <w:rPr>
          <w:rFonts w:ascii="Times New Roman" w:eastAsia="Times New Roman" w:hAnsi="Times New Roman"/>
          <w:color w:val="000000"/>
          <w:sz w:val="18"/>
          <w:szCs w:val="18"/>
        </w:rPr>
        <w:t xml:space="preserve">v  – </w:t>
      </w:r>
      <w:hyperlink r:id="rId18" w:history="1">
        <w:r w:rsidRPr="00AB62A7">
          <w:rPr>
            <w:rFonts w:ascii="Times New Roman" w:eastAsia="Times New Roman" w:hAnsi="Times New Roman"/>
            <w:color w:val="000000"/>
            <w:sz w:val="18"/>
            <w:szCs w:val="18"/>
            <w:u w:val="single"/>
          </w:rPr>
          <w:t>http://blogs.msf.org/en/patients/authors/ingrid-schoeman</w:t>
        </w:r>
      </w:hyperlink>
      <w:r w:rsidRPr="00AB62A7">
        <w:rPr>
          <w:rFonts w:ascii="Times New Roman" w:eastAsia="Times New Roman" w:hAnsi="Times New Roman"/>
          <w:color w:val="000000"/>
          <w:sz w:val="18"/>
          <w:szCs w:val="18"/>
        </w:rPr>
        <w:t xml:space="preserve"> </w:t>
      </w:r>
    </w:p>
    <w:p w:rsidR="000F0452" w:rsidRPr="004204A9" w:rsidRDefault="004204A9" w:rsidP="004204A9">
      <w:pPr>
        <w:spacing w:after="0" w:line="240" w:lineRule="auto"/>
        <w:rPr>
          <w:rFonts w:ascii="Times New Roman" w:eastAsia="Times New Roman" w:hAnsi="Times New Roman"/>
          <w:sz w:val="24"/>
          <w:szCs w:val="24"/>
        </w:rPr>
      </w:pPr>
      <w:r>
        <w:rPr>
          <w:rFonts w:ascii="Times New Roman" w:eastAsia="Times New Roman" w:hAnsi="Times New Roman"/>
          <w:color w:val="000000"/>
          <w:sz w:val="18"/>
          <w:szCs w:val="18"/>
          <w:lang w:val="es-ES_tradnl"/>
        </w:rPr>
        <w:t xml:space="preserve">vi – </w:t>
      </w:r>
      <w:hyperlink r:id="rId19" w:history="1">
        <w:r w:rsidRPr="00AB62A7">
          <w:rPr>
            <w:rFonts w:ascii="Times New Roman" w:eastAsia="Times New Roman" w:hAnsi="Times New Roman"/>
            <w:color w:val="000000"/>
            <w:sz w:val="18"/>
            <w:szCs w:val="18"/>
            <w:u w:val="single"/>
            <w:lang w:val="es-ES_tradnl"/>
          </w:rPr>
          <w:t>https://www.un.org/pga/72/event-latest/fight-to-end-tuberculosis/</w:t>
        </w:r>
      </w:hyperlink>
    </w:p>
    <w:sectPr w:rsidR="000F0452" w:rsidRPr="004204A9" w:rsidSect="00B74E4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D2" w:rsidRDefault="004468D2" w:rsidP="003013E6">
      <w:pPr>
        <w:spacing w:after="0" w:line="240" w:lineRule="auto"/>
      </w:pPr>
      <w:r>
        <w:separator/>
      </w:r>
    </w:p>
  </w:endnote>
  <w:endnote w:type="continuationSeparator" w:id="0">
    <w:p w:rsidR="004468D2" w:rsidRDefault="004468D2" w:rsidP="00301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E6" w:rsidRPr="003013E6" w:rsidRDefault="003013E6" w:rsidP="003013E6">
    <w:pPr>
      <w:tabs>
        <w:tab w:val="center" w:pos="4320"/>
        <w:tab w:val="right" w:pos="8640"/>
      </w:tabs>
      <w:spacing w:after="0" w:line="240" w:lineRule="exact"/>
      <w:ind w:left="-567" w:right="-540"/>
      <w:jc w:val="center"/>
      <w:rPr>
        <w:rFonts w:ascii="Georgia" w:eastAsia="Cambria" w:hAnsi="Georgia"/>
        <w:color w:val="262626"/>
        <w:sz w:val="16"/>
        <w:szCs w:val="24"/>
        <w:lang w:val="en-GB"/>
      </w:rPr>
    </w:pPr>
    <w:r w:rsidRPr="003013E6">
      <w:rPr>
        <w:rFonts w:ascii="Georgia" w:eastAsia="Cambria" w:hAnsi="Georgia"/>
        <w:noProof/>
        <w:color w:val="262626"/>
        <w:sz w:val="16"/>
        <w:szCs w:val="24"/>
      </w:rPr>
      <w:t>Anglican Communion Office at the United Nations  | Episcopal Church Center, 815 Second Avenue, 5/Fl, New York, NY 10017</w:t>
    </w:r>
    <w:r w:rsidRPr="003013E6">
      <w:rPr>
        <w:rFonts w:ascii="Georgia" w:eastAsia="Cambria" w:hAnsi="Georgia"/>
        <w:color w:val="262626"/>
        <w:sz w:val="16"/>
        <w:szCs w:val="24"/>
        <w:lang w:val="en-GB"/>
      </w:rPr>
      <w:t xml:space="preserve"> USA</w:t>
    </w:r>
  </w:p>
  <w:p w:rsidR="003013E6" w:rsidRPr="003013E6" w:rsidRDefault="003013E6" w:rsidP="003013E6">
    <w:pPr>
      <w:tabs>
        <w:tab w:val="center" w:pos="4320"/>
        <w:tab w:val="right" w:pos="8640"/>
      </w:tabs>
      <w:spacing w:after="0" w:line="240" w:lineRule="exact"/>
      <w:ind w:left="-567" w:right="-540"/>
      <w:jc w:val="center"/>
      <w:rPr>
        <w:rFonts w:ascii="Georgia" w:eastAsia="Cambria" w:hAnsi="Georgia"/>
        <w:color w:val="262626"/>
        <w:sz w:val="16"/>
        <w:szCs w:val="24"/>
        <w:lang w:val="en-GB"/>
      </w:rPr>
    </w:pPr>
    <w:r w:rsidRPr="003013E6">
      <w:rPr>
        <w:rFonts w:ascii="Georgia" w:eastAsia="Cambria" w:hAnsi="Georgia"/>
        <w:color w:val="262626"/>
        <w:sz w:val="16"/>
        <w:szCs w:val="24"/>
        <w:lang w:val="en-GB"/>
      </w:rPr>
      <w:t>Tel: +1 (212) 716-6262 |  Email:unoffice@anglicancommunion.org | www.anglicancommunion.org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D2" w:rsidRDefault="004468D2" w:rsidP="003013E6">
      <w:pPr>
        <w:spacing w:after="0" w:line="240" w:lineRule="auto"/>
      </w:pPr>
      <w:r>
        <w:separator/>
      </w:r>
    </w:p>
  </w:footnote>
  <w:footnote w:type="continuationSeparator" w:id="0">
    <w:p w:rsidR="004468D2" w:rsidRDefault="004468D2" w:rsidP="003013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3013E6"/>
    <w:rsid w:val="00020B6A"/>
    <w:rsid w:val="000C26D4"/>
    <w:rsid w:val="000F0452"/>
    <w:rsid w:val="0023669B"/>
    <w:rsid w:val="003013E6"/>
    <w:rsid w:val="004204A9"/>
    <w:rsid w:val="004468D2"/>
    <w:rsid w:val="004926C4"/>
    <w:rsid w:val="00764E3D"/>
    <w:rsid w:val="00795C2A"/>
    <w:rsid w:val="00894CD6"/>
    <w:rsid w:val="00AE2E19"/>
    <w:rsid w:val="00B74E44"/>
    <w:rsid w:val="00C37B7D"/>
    <w:rsid w:val="00C82537"/>
    <w:rsid w:val="00DC2F43"/>
    <w:rsid w:val="00E35A20"/>
    <w:rsid w:val="00EC0010"/>
    <w:rsid w:val="00EC15E2"/>
    <w:rsid w:val="00FD4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4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E6"/>
    <w:pPr>
      <w:tabs>
        <w:tab w:val="center" w:pos="4680"/>
        <w:tab w:val="right" w:pos="9360"/>
      </w:tabs>
    </w:pPr>
  </w:style>
  <w:style w:type="character" w:customStyle="1" w:styleId="HeaderChar">
    <w:name w:val="Header Char"/>
    <w:link w:val="Header"/>
    <w:uiPriority w:val="99"/>
    <w:rsid w:val="003013E6"/>
    <w:rPr>
      <w:sz w:val="22"/>
      <w:szCs w:val="22"/>
    </w:rPr>
  </w:style>
  <w:style w:type="paragraph" w:styleId="Footer">
    <w:name w:val="footer"/>
    <w:basedOn w:val="Normal"/>
    <w:link w:val="FooterChar"/>
    <w:uiPriority w:val="99"/>
    <w:unhideWhenUsed/>
    <w:rsid w:val="003013E6"/>
    <w:pPr>
      <w:tabs>
        <w:tab w:val="center" w:pos="4680"/>
        <w:tab w:val="right" w:pos="9360"/>
      </w:tabs>
    </w:pPr>
  </w:style>
  <w:style w:type="character" w:customStyle="1" w:styleId="FooterChar">
    <w:name w:val="Footer Char"/>
    <w:link w:val="Footer"/>
    <w:uiPriority w:val="99"/>
    <w:rsid w:val="003013E6"/>
    <w:rPr>
      <w:sz w:val="22"/>
      <w:szCs w:val="22"/>
    </w:rPr>
  </w:style>
  <w:style w:type="paragraph" w:styleId="BalloonText">
    <w:name w:val="Balloon Text"/>
    <w:basedOn w:val="Normal"/>
    <w:link w:val="BalloonTextChar"/>
    <w:uiPriority w:val="99"/>
    <w:semiHidden/>
    <w:unhideWhenUsed/>
    <w:rsid w:val="003013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13E6"/>
    <w:rPr>
      <w:rFonts w:ascii="Tahoma" w:hAnsi="Tahoma" w:cs="Tahoma"/>
      <w:sz w:val="16"/>
      <w:szCs w:val="16"/>
    </w:rPr>
  </w:style>
  <w:style w:type="character" w:styleId="Hyperlink">
    <w:name w:val="Hyperlink"/>
    <w:uiPriority w:val="99"/>
    <w:unhideWhenUsed/>
    <w:rsid w:val="0023669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13" Type="http://schemas.openxmlformats.org/officeDocument/2006/relationships/hyperlink" Target="https://www.oikoumene.org/en/press-centre/news/faith-communities-demand-action-to-end-tb-a-major-killer-in-people-living-with-hiv" TargetMode="External"/><Relationship Id="rId18" Type="http://schemas.openxmlformats.org/officeDocument/2006/relationships/hyperlink" Target="http://blogs.msf.org/en/patients/authors/ingrid-schoema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un.org/pga/72/2018/06/04/civil-society-hearing-on-the-fight-against-tuberculosis/" TargetMode="External"/><Relationship Id="rId12" Type="http://schemas.openxmlformats.org/officeDocument/2006/relationships/hyperlink" Target="https://www.un.org/pga/72/event-latest/fight-to-end-tuberculosis/" TargetMode="External"/><Relationship Id="rId17" Type="http://schemas.openxmlformats.org/officeDocument/2006/relationships/hyperlink" Target="https://www.un.org/sg/en/content/sg/statement/2018-06-04/secretary-generals-remarks-interactive-civil-society-hearing"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www.un.org/sustainabledevelopment/health/"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logs.msf.org/en/patients/authors/ingrid-schoeman"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https://www.un.org/sustainabledevelopment/sustainable-development-goals/" TargetMode="External"/><Relationship Id="rId23" Type="http://schemas.openxmlformats.org/officeDocument/2006/relationships/customXml" Target="../customXml/item1.xml"/><Relationship Id="rId10" Type="http://schemas.openxmlformats.org/officeDocument/2006/relationships/hyperlink" Target="https://www.un.org/sg/en/content/sg/statement/2018-06-04/secretary-generals-remarks-interactive-civil-society-hearing" TargetMode="External"/><Relationship Id="rId19" Type="http://schemas.openxmlformats.org/officeDocument/2006/relationships/hyperlink" Target="https://www.un.org/pga/72/event-latest/fight-to-end-tuberculosis/" TargetMode="External"/><Relationship Id="rId4" Type="http://schemas.openxmlformats.org/officeDocument/2006/relationships/footnotes" Target="footnotes.xml"/><Relationship Id="rId9" Type="http://schemas.openxmlformats.org/officeDocument/2006/relationships/hyperlink" Target="https://www.un.org/sustainabledevelopment/health/" TargetMode="External"/><Relationship Id="rId14" Type="http://schemas.openxmlformats.org/officeDocument/2006/relationships/hyperlink" Target="https://www.un.org/pga/72/2018/06/04/civil-society-hearing-on-the-fight-against-tuberculos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7AD6934D826498D055DAD845E8A59" ma:contentTypeVersion="6" ma:contentTypeDescription="Create a new document." ma:contentTypeScope="" ma:versionID="d974cb92017bf1ec3d63009034f3900f">
  <xsd:schema xmlns:xsd="http://www.w3.org/2001/XMLSchema" xmlns:xs="http://www.w3.org/2001/XMLSchema" xmlns:p="http://schemas.microsoft.com/office/2006/metadata/properties" xmlns:ns2="dc095668-8220-490c-ba47-d2395372e125" targetNamespace="http://schemas.microsoft.com/office/2006/metadata/properties" ma:root="true" ma:fieldsID="8cba3002d71fca085da81e853081cd92" ns2:_="">
    <xsd:import namespace="dc095668-8220-490c-ba47-d2395372e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95668-8220-490c-ba47-d2395372e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80DBD-887C-4F41-B01F-42CFDE8E1A34}"/>
</file>

<file path=customXml/itemProps2.xml><?xml version="1.0" encoding="utf-8"?>
<ds:datastoreItem xmlns:ds="http://schemas.openxmlformats.org/officeDocument/2006/customXml" ds:itemID="{893FF068-90B4-44EF-B232-D7563643F43B}"/>
</file>

<file path=customXml/itemProps3.xml><?xml version="1.0" encoding="utf-8"?>
<ds:datastoreItem xmlns:ds="http://schemas.openxmlformats.org/officeDocument/2006/customXml" ds:itemID="{1859B1CD-EE61-4711-8365-E87D9BDBD162}"/>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7230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8482</CharactersWithSpaces>
  <SharedDoc>false</SharedDoc>
  <HLinks>
    <vt:vector size="78" baseType="variant">
      <vt:variant>
        <vt:i4>1179737</vt:i4>
      </vt:variant>
      <vt:variant>
        <vt:i4>36</vt:i4>
      </vt:variant>
      <vt:variant>
        <vt:i4>0</vt:i4>
      </vt:variant>
      <vt:variant>
        <vt:i4>5</vt:i4>
      </vt:variant>
      <vt:variant>
        <vt:lpwstr>https://www.un.org/pga/72/event-latest/fight-to-end-tuberculosis/</vt:lpwstr>
      </vt:variant>
      <vt:variant>
        <vt:lpwstr/>
      </vt:variant>
      <vt:variant>
        <vt:i4>4522079</vt:i4>
      </vt:variant>
      <vt:variant>
        <vt:i4>33</vt:i4>
      </vt:variant>
      <vt:variant>
        <vt:i4>0</vt:i4>
      </vt:variant>
      <vt:variant>
        <vt:i4>5</vt:i4>
      </vt:variant>
      <vt:variant>
        <vt:lpwstr>http://blogs.msf.org/en/patients/authors/ingrid-schoeman</vt:lpwstr>
      </vt:variant>
      <vt:variant>
        <vt:lpwstr/>
      </vt:variant>
      <vt:variant>
        <vt:i4>655378</vt:i4>
      </vt:variant>
      <vt:variant>
        <vt:i4>30</vt:i4>
      </vt:variant>
      <vt:variant>
        <vt:i4>0</vt:i4>
      </vt:variant>
      <vt:variant>
        <vt:i4>5</vt:i4>
      </vt:variant>
      <vt:variant>
        <vt:lpwstr>https://www.un.org/sg/en/content/sg/statement/2018-06-04/secretary-generals-remarks-interactive-civil-society-hearing</vt:lpwstr>
      </vt:variant>
      <vt:variant>
        <vt:lpwstr/>
      </vt:variant>
      <vt:variant>
        <vt:i4>262209</vt:i4>
      </vt:variant>
      <vt:variant>
        <vt:i4>27</vt:i4>
      </vt:variant>
      <vt:variant>
        <vt:i4>0</vt:i4>
      </vt:variant>
      <vt:variant>
        <vt:i4>5</vt:i4>
      </vt:variant>
      <vt:variant>
        <vt:lpwstr>https://www.un.org/sustainabledevelopment/health/</vt:lpwstr>
      </vt:variant>
      <vt:variant>
        <vt:lpwstr/>
      </vt:variant>
      <vt:variant>
        <vt:i4>4194398</vt:i4>
      </vt:variant>
      <vt:variant>
        <vt:i4>24</vt:i4>
      </vt:variant>
      <vt:variant>
        <vt:i4>0</vt:i4>
      </vt:variant>
      <vt:variant>
        <vt:i4>5</vt:i4>
      </vt:variant>
      <vt:variant>
        <vt:lpwstr>https://www.un.org/sustainabledevelopment/sustainable-development-goals/</vt:lpwstr>
      </vt:variant>
      <vt:variant>
        <vt:lpwstr/>
      </vt:variant>
      <vt:variant>
        <vt:i4>1179672</vt:i4>
      </vt:variant>
      <vt:variant>
        <vt:i4>21</vt:i4>
      </vt:variant>
      <vt:variant>
        <vt:i4>0</vt:i4>
      </vt:variant>
      <vt:variant>
        <vt:i4>5</vt:i4>
      </vt:variant>
      <vt:variant>
        <vt:lpwstr>https://www.un.org/pga/72/2018/06/04/civil-society-hearing-on-the-fight-against-tuberculosis/</vt:lpwstr>
      </vt:variant>
      <vt:variant>
        <vt:lpwstr/>
      </vt:variant>
      <vt:variant>
        <vt:i4>131080</vt:i4>
      </vt:variant>
      <vt:variant>
        <vt:i4>18</vt:i4>
      </vt:variant>
      <vt:variant>
        <vt:i4>0</vt:i4>
      </vt:variant>
      <vt:variant>
        <vt:i4>5</vt:i4>
      </vt:variant>
      <vt:variant>
        <vt:lpwstr>https://www.oikoumene.org/en/press-centre/news/faith-communities-demand-action-to-end-tb-a-major-killer-in-people-living-with-hiv</vt:lpwstr>
      </vt:variant>
      <vt:variant>
        <vt:lpwstr/>
      </vt:variant>
      <vt:variant>
        <vt:i4>1179737</vt:i4>
      </vt:variant>
      <vt:variant>
        <vt:i4>15</vt:i4>
      </vt:variant>
      <vt:variant>
        <vt:i4>0</vt:i4>
      </vt:variant>
      <vt:variant>
        <vt:i4>5</vt:i4>
      </vt:variant>
      <vt:variant>
        <vt:lpwstr>https://www.un.org/pga/72/event-latest/fight-to-end-tuberculosis/</vt:lpwstr>
      </vt:variant>
      <vt:variant>
        <vt:lpwstr/>
      </vt:variant>
      <vt:variant>
        <vt:i4>4522079</vt:i4>
      </vt:variant>
      <vt:variant>
        <vt:i4>12</vt:i4>
      </vt:variant>
      <vt:variant>
        <vt:i4>0</vt:i4>
      </vt:variant>
      <vt:variant>
        <vt:i4>5</vt:i4>
      </vt:variant>
      <vt:variant>
        <vt:lpwstr>http://blogs.msf.org/en/patients/authors/ingrid-schoeman</vt:lpwstr>
      </vt:variant>
      <vt:variant>
        <vt:lpwstr/>
      </vt:variant>
      <vt:variant>
        <vt:i4>655378</vt:i4>
      </vt:variant>
      <vt:variant>
        <vt:i4>9</vt:i4>
      </vt:variant>
      <vt:variant>
        <vt:i4>0</vt:i4>
      </vt:variant>
      <vt:variant>
        <vt:i4>5</vt:i4>
      </vt:variant>
      <vt:variant>
        <vt:lpwstr>https://www.un.org/sg/en/content/sg/statement/2018-06-04/secretary-generals-remarks-interactive-civil-society-hearing</vt:lpwstr>
      </vt:variant>
      <vt:variant>
        <vt:lpwstr/>
      </vt:variant>
      <vt:variant>
        <vt:i4>262209</vt:i4>
      </vt:variant>
      <vt:variant>
        <vt:i4>6</vt:i4>
      </vt:variant>
      <vt:variant>
        <vt:i4>0</vt:i4>
      </vt:variant>
      <vt:variant>
        <vt:i4>5</vt:i4>
      </vt:variant>
      <vt:variant>
        <vt:lpwstr>https://www.un.org/sustainabledevelopment/health/</vt:lpwstr>
      </vt:variant>
      <vt:variant>
        <vt:lpwstr/>
      </vt:variant>
      <vt:variant>
        <vt:i4>4194398</vt:i4>
      </vt:variant>
      <vt:variant>
        <vt:i4>3</vt:i4>
      </vt:variant>
      <vt:variant>
        <vt:i4>0</vt:i4>
      </vt:variant>
      <vt:variant>
        <vt:i4>5</vt:i4>
      </vt:variant>
      <vt:variant>
        <vt:lpwstr>https://www.un.org/sustainabledevelopment/sustainable-development-goals/</vt:lpwstr>
      </vt:variant>
      <vt:variant>
        <vt:lpwstr/>
      </vt:variant>
      <vt:variant>
        <vt:i4>1179672</vt:i4>
      </vt:variant>
      <vt:variant>
        <vt:i4>0</vt:i4>
      </vt:variant>
      <vt:variant>
        <vt:i4>0</vt:i4>
      </vt:variant>
      <vt:variant>
        <vt:i4>5</vt:i4>
      </vt:variant>
      <vt:variant>
        <vt:lpwstr>https://www.un.org/pga/72/2018/06/04/civil-society-hearing-on-the-fight-against-tuberculosis/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Golliher</dc:creator>
  <cp:lastModifiedBy>jack.palmer-white</cp:lastModifiedBy>
  <cp:revision>2</cp:revision>
  <cp:lastPrinted>2018-06-12T08:20:00Z</cp:lastPrinted>
  <dcterms:created xsi:type="dcterms:W3CDTF">2018-06-28T15:05:00Z</dcterms:created>
  <dcterms:modified xsi:type="dcterms:W3CDTF">2018-06-28T15:05:00Z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0x0101003FF7AD6934D826498D055DAD845E8A59</vt:lpwstr>
  </property>
</Properties>
</file>